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83" w:rsidRPr="0027596A" w:rsidRDefault="00487A63">
      <w:pPr>
        <w:rPr>
          <w:rFonts w:asciiTheme="minorHAnsi" w:hAnsiTheme="minorHAnsi"/>
          <w:b/>
          <w:sz w:val="28"/>
          <w:u w:val="single"/>
        </w:rPr>
      </w:pPr>
      <w:r w:rsidRPr="0027596A">
        <w:rPr>
          <w:rFonts w:asciiTheme="minorHAnsi" w:hAnsiTheme="minorHAnsi"/>
          <w:b/>
          <w:sz w:val="28"/>
          <w:u w:val="single"/>
        </w:rPr>
        <w:t>Päivystysaikaisten radiologisten päivystystutkimusten indikaatiot</w:t>
      </w:r>
    </w:p>
    <w:p w:rsidR="00487A63" w:rsidRPr="0027596A" w:rsidRDefault="00487A63" w:rsidP="00487A63">
      <w:pPr>
        <w:rPr>
          <w:rFonts w:asciiTheme="minorHAnsi" w:hAnsiTheme="minorHAnsi"/>
        </w:rPr>
      </w:pPr>
    </w:p>
    <w:p w:rsidR="00487A63" w:rsidRPr="0027596A" w:rsidRDefault="00487A63" w:rsidP="00487A63">
      <w:pPr>
        <w:rPr>
          <w:rFonts w:asciiTheme="minorHAnsi" w:hAnsiTheme="minorHAnsi"/>
        </w:rPr>
      </w:pPr>
    </w:p>
    <w:p w:rsidR="00487A63" w:rsidRPr="0027596A" w:rsidRDefault="00487A63" w:rsidP="00487A63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>– Kriittisesti sairaiden potilaiden tutkimukset tulee saada tehtyä ilman turhia viivytyksiä. Muut päivystykselliset / kiireelliset työt tehdään päivystävän radiologin asettamassa järjestyksessä.</w:t>
      </w:r>
    </w:p>
    <w:p w:rsidR="00487A63" w:rsidRPr="0027596A" w:rsidRDefault="00487A63" w:rsidP="00487A63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 xml:space="preserve">– Kiireellisyyden arvio perustuu lähetetietoihin joten lähetetietojen tulee olla hyvät. </w:t>
      </w:r>
    </w:p>
    <w:p w:rsidR="00487A63" w:rsidRPr="0027596A" w:rsidRDefault="00487A63" w:rsidP="00487A63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>– Sädetutkimusten suhteen sovelletaan Säteilyasetuksen edellyttämää oikeutusarviointia.</w:t>
      </w:r>
    </w:p>
    <w:p w:rsidR="00487A63" w:rsidRPr="0027596A" w:rsidRDefault="00487A63" w:rsidP="00487A63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 xml:space="preserve">– Radiologiset tutkimukset jaetaan lääketieteellisin indikaatioin </w:t>
      </w:r>
      <w:r w:rsidR="00834694" w:rsidRPr="0027596A">
        <w:rPr>
          <w:rFonts w:asciiTheme="minorHAnsi" w:hAnsiTheme="minorHAnsi"/>
        </w:rPr>
        <w:t>välittömästi tehtäviin päivystystutkimuksiin, päivystystutkimuksiin (24t), kiireellisiin tutkimuksiin (seuraavana arkipäivänä-3 vrk) ja elektiivisiin tutkimuksiin.</w:t>
      </w:r>
    </w:p>
    <w:p w:rsidR="00487A63" w:rsidRPr="0027596A" w:rsidRDefault="00487A63" w:rsidP="00487A63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 xml:space="preserve">– Radiologisen yksikön tulee huolehtia, että virka-aikaista kuvauskapasiteettia on riittävästi, jotta sairaalan osastojen päivystys- ja kiireelliset tutkimukset saadaan tehtyä virka-aikana. </w:t>
      </w:r>
      <w:r w:rsidR="00DA2875" w:rsidRPr="0027596A">
        <w:rPr>
          <w:rFonts w:asciiTheme="minorHAnsi" w:hAnsiTheme="minorHAnsi"/>
        </w:rPr>
        <w:t xml:space="preserve">Sairaalan potilaat ovat usein vaikeasti sairaita ja heidän kuvantamisdiagnostiikkansa </w:t>
      </w:r>
      <w:r w:rsidR="009421C0" w:rsidRPr="0027596A">
        <w:rPr>
          <w:rFonts w:asciiTheme="minorHAnsi" w:hAnsiTheme="minorHAnsi"/>
        </w:rPr>
        <w:t>saattaa vaatia</w:t>
      </w:r>
      <w:r w:rsidR="00DA2875" w:rsidRPr="0027596A">
        <w:rPr>
          <w:rFonts w:asciiTheme="minorHAnsi" w:hAnsiTheme="minorHAnsi"/>
        </w:rPr>
        <w:t xml:space="preserve"> erityisosaamista jota on parhaiten saatavilla virka-aikaan.  </w:t>
      </w:r>
      <w:r w:rsidR="00F83F00" w:rsidRPr="0027596A">
        <w:rPr>
          <w:rFonts w:asciiTheme="minorHAnsi" w:hAnsiTheme="minorHAnsi"/>
        </w:rPr>
        <w:t>Sairaalan osastoilta kotiutuvia potilaita ei pääsääntöisesti kuvata päivystyksellisesti.</w:t>
      </w:r>
    </w:p>
    <w:p w:rsidR="00487A63" w:rsidRPr="0027596A" w:rsidRDefault="00487A63" w:rsidP="00487A63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 xml:space="preserve">– Vaativat kuvantaohjatut toimenpiteet on pyrittävä siirtämään virka-ajalle, jolloin riittävä erikoisalaosaaminen on käytettävissä. </w:t>
      </w:r>
    </w:p>
    <w:p w:rsidR="00834694" w:rsidRPr="0027596A" w:rsidRDefault="00834694" w:rsidP="00487A63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>– Päivystyspoliklinikan potilaiden tutkimuksia on syytä tehdä lievimmillä indikaatioilla kuin sairaalan potilaiden tutkimuksia. Perusteena tälle on se, että päivystyspoliklinikoide</w:t>
      </w:r>
      <w:r w:rsidR="00756650" w:rsidRPr="0027596A">
        <w:rPr>
          <w:rFonts w:asciiTheme="minorHAnsi" w:hAnsiTheme="minorHAnsi"/>
        </w:rPr>
        <w:t>n potilaiden kohdalla radiologin</w:t>
      </w:r>
      <w:r w:rsidRPr="0027596A">
        <w:rPr>
          <w:rFonts w:asciiTheme="minorHAnsi" w:hAnsiTheme="minorHAnsi"/>
        </w:rPr>
        <w:t>e</w:t>
      </w:r>
      <w:r w:rsidR="00756650" w:rsidRPr="0027596A">
        <w:rPr>
          <w:rFonts w:asciiTheme="minorHAnsi" w:hAnsiTheme="minorHAnsi"/>
        </w:rPr>
        <w:t xml:space="preserve">n tutkimus </w:t>
      </w:r>
      <w:r w:rsidRPr="0027596A">
        <w:rPr>
          <w:rFonts w:asciiTheme="minorHAnsi" w:hAnsiTheme="minorHAnsi"/>
        </w:rPr>
        <w:t xml:space="preserve">vaikuttaa </w:t>
      </w:r>
      <w:r w:rsidR="00756650" w:rsidRPr="0027596A">
        <w:rPr>
          <w:rFonts w:asciiTheme="minorHAnsi" w:hAnsiTheme="minorHAnsi"/>
        </w:rPr>
        <w:t xml:space="preserve">oleellisesti </w:t>
      </w:r>
      <w:r w:rsidRPr="0027596A">
        <w:rPr>
          <w:rFonts w:asciiTheme="minorHAnsi" w:hAnsiTheme="minorHAnsi"/>
        </w:rPr>
        <w:t>siihen, että otetaanko potilas sairaalaan vai voidaanko hänet kotiuttaa.</w:t>
      </w:r>
      <w:r w:rsidR="00EC1D56" w:rsidRPr="0027596A">
        <w:rPr>
          <w:rFonts w:asciiTheme="minorHAnsi" w:hAnsiTheme="minorHAnsi"/>
        </w:rPr>
        <w:t xml:space="preserve"> </w:t>
      </w:r>
    </w:p>
    <w:p w:rsidR="00F41E27" w:rsidRPr="0027596A" w:rsidRDefault="00863688" w:rsidP="00487A63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 xml:space="preserve">– Paikallisesti voidaan sopia toimintatavoista (esim. NOP = nopea potilas), joissa päivystyspoliklinikan potilaan nopean hoitoprosessin kannalta välttämätön röntgenkuvaus tai uä-tutkimus saadaan tehtyä kiireellisesti. Tämä ei kuitenkaan ohita </w:t>
      </w:r>
      <w:r w:rsidR="00F83F00" w:rsidRPr="0027596A">
        <w:rPr>
          <w:rFonts w:asciiTheme="minorHAnsi" w:hAnsiTheme="minorHAnsi"/>
        </w:rPr>
        <w:t>lääketieteellisten indikaatioiden</w:t>
      </w:r>
      <w:r w:rsidRPr="0027596A">
        <w:rPr>
          <w:rFonts w:asciiTheme="minorHAnsi" w:hAnsiTheme="minorHAnsi"/>
        </w:rPr>
        <w:t xml:space="preserve"> mukaan määräytyvää kiireellisyysluokitusta.</w:t>
      </w:r>
    </w:p>
    <w:p w:rsidR="00863688" w:rsidRPr="0027596A" w:rsidRDefault="00863688" w:rsidP="00863688">
      <w:pPr>
        <w:rPr>
          <w:rFonts w:asciiTheme="minorHAnsi" w:hAnsiTheme="minorHAnsi"/>
        </w:rPr>
      </w:pPr>
      <w:r w:rsidRPr="0027596A">
        <w:rPr>
          <w:rFonts w:asciiTheme="minorHAnsi" w:hAnsiTheme="minorHAnsi"/>
        </w:rPr>
        <w:t>– Sairaalakohtaisesti voidaan luoda listauksia niistä indikaatioista millä tutkimusten/toimenpiteiden tekeminen on indisoitua päivystysaikaan. Tähän vaikuttaa sairaalan koko (yo-sairaala/keskussairaala), väestövastuualueen koko, sairaalan kliinisten alojen toimintatavat, radiologien päivystyksen malli (työpaikkapäivystys/vapaamuotoinen päivystys). On huomioitava, että listaukset ovat ohjeellisia ja tarvittaessa kuvausajankohta tulee arvioida tapauskohtaisesti.</w:t>
      </w:r>
    </w:p>
    <w:p w:rsidR="00834694" w:rsidRPr="0027596A" w:rsidRDefault="00834694" w:rsidP="00487A63">
      <w:pPr>
        <w:rPr>
          <w:rFonts w:asciiTheme="minorHAnsi" w:hAnsiTheme="minorHAnsi"/>
        </w:rPr>
      </w:pPr>
    </w:p>
    <w:p w:rsidR="00863688" w:rsidRPr="0027596A" w:rsidRDefault="00863688" w:rsidP="00487A63">
      <w:pPr>
        <w:rPr>
          <w:rFonts w:asciiTheme="minorHAnsi" w:hAnsiTheme="minorHAnsi"/>
        </w:rPr>
      </w:pPr>
    </w:p>
    <w:p w:rsidR="00EC1D56" w:rsidRDefault="00834694">
      <w:r w:rsidRPr="0027596A">
        <w:rPr>
          <w:rFonts w:asciiTheme="minorHAnsi" w:hAnsiTheme="minorHAnsi"/>
        </w:rPr>
        <w:t>Suomen Päivystys- ja Traumaradiologit ovat luoneet yleisluontoisen listauksen päivystystutkimusten indikaatioista. Tätä listausta voi käyttää apuna/pohjana alueellisten/omien sairaaloiden listausten laatimisessa.</w:t>
      </w:r>
      <w:r w:rsidR="00B45591">
        <w:rPr>
          <w:rFonts w:asciiTheme="minorHAnsi" w:hAnsiTheme="minorHAnsi"/>
        </w:rPr>
        <w:t xml:space="preserve"> Tämä suositus </w:t>
      </w:r>
      <w:r w:rsidR="003E356D">
        <w:rPr>
          <w:rFonts w:asciiTheme="minorHAnsi" w:hAnsiTheme="minorHAnsi"/>
        </w:rPr>
        <w:t xml:space="preserve">on </w:t>
      </w:r>
      <w:r w:rsidR="00211BF4">
        <w:rPr>
          <w:rFonts w:asciiTheme="minorHAnsi" w:hAnsiTheme="minorHAnsi"/>
        </w:rPr>
        <w:t>päivitetty 12/2022</w:t>
      </w:r>
      <w:r w:rsidR="00F4119A">
        <w:rPr>
          <w:rFonts w:asciiTheme="minorHAnsi" w:hAnsiTheme="minorHAnsi"/>
        </w:rPr>
        <w:t xml:space="preserve">. </w:t>
      </w:r>
      <w:bookmarkStart w:id="0" w:name="_GoBack"/>
      <w:bookmarkEnd w:id="0"/>
    </w:p>
    <w:sectPr w:rsidR="00EC1D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63"/>
    <w:rsid w:val="000C12DC"/>
    <w:rsid w:val="00211BF4"/>
    <w:rsid w:val="0027596A"/>
    <w:rsid w:val="002918F3"/>
    <w:rsid w:val="00391347"/>
    <w:rsid w:val="003E356D"/>
    <w:rsid w:val="0047415F"/>
    <w:rsid w:val="00487A63"/>
    <w:rsid w:val="00626B1A"/>
    <w:rsid w:val="006D01EA"/>
    <w:rsid w:val="00756650"/>
    <w:rsid w:val="00834694"/>
    <w:rsid w:val="00863688"/>
    <w:rsid w:val="009421C0"/>
    <w:rsid w:val="00A27ABE"/>
    <w:rsid w:val="00AC0D37"/>
    <w:rsid w:val="00B16183"/>
    <w:rsid w:val="00B45591"/>
    <w:rsid w:val="00B521AB"/>
    <w:rsid w:val="00C83DDF"/>
    <w:rsid w:val="00D12C0F"/>
    <w:rsid w:val="00D20DFC"/>
    <w:rsid w:val="00D40C8A"/>
    <w:rsid w:val="00DA2875"/>
    <w:rsid w:val="00EC1D56"/>
    <w:rsid w:val="00F4119A"/>
    <w:rsid w:val="00F41E27"/>
    <w:rsid w:val="00F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9A73D"/>
  <w15:docId w15:val="{E629452F-00AA-6D4E-B8BE-8719E92D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7A6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Nevala Terhi</dc:creator>
  <cp:lastModifiedBy>Tahvonen Pirita</cp:lastModifiedBy>
  <cp:revision>2</cp:revision>
  <dcterms:created xsi:type="dcterms:W3CDTF">2022-12-16T11:34:00Z</dcterms:created>
  <dcterms:modified xsi:type="dcterms:W3CDTF">2022-12-16T11:34:00Z</dcterms:modified>
</cp:coreProperties>
</file>